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DC9" w:rsidRPr="00701B6D" w:rsidRDefault="00603F79" w:rsidP="00EF1140">
      <w:pPr>
        <w:shd w:val="clear" w:color="auto" w:fill="FFFFFF"/>
        <w:spacing w:after="0" w:line="270" w:lineRule="atLeast"/>
        <w:rPr>
          <w:rFonts w:eastAsia="Times New Roman" w:cs="Arial"/>
          <w:color w:val="7030A0"/>
          <w:kern w:val="36"/>
          <w:sz w:val="28"/>
          <w:u w:val="single"/>
          <w:bdr w:val="none" w:sz="0" w:space="0" w:color="auto" w:frame="1"/>
        </w:rPr>
      </w:pPr>
      <w:bookmarkStart w:id="0" w:name="_GoBack"/>
      <w:bookmarkEnd w:id="0"/>
      <w:r w:rsidRPr="00701B6D">
        <w:rPr>
          <w:rFonts w:eastAsia="Times New Roman" w:cs="Arial"/>
          <w:color w:val="7030A0"/>
          <w:kern w:val="36"/>
          <w:sz w:val="28"/>
          <w:u w:val="single"/>
          <w:bdr w:val="none" w:sz="0" w:space="0" w:color="auto" w:frame="1"/>
        </w:rPr>
        <w:t xml:space="preserve">Seeking </w:t>
      </w:r>
      <w:r w:rsidR="00E93DC9" w:rsidRPr="00701B6D">
        <w:rPr>
          <w:rFonts w:eastAsia="Times New Roman" w:cs="Arial"/>
          <w:color w:val="7030A0"/>
          <w:kern w:val="36"/>
          <w:sz w:val="28"/>
          <w:u w:val="single"/>
          <w:bdr w:val="none" w:sz="0" w:space="0" w:color="auto" w:frame="1"/>
        </w:rPr>
        <w:t xml:space="preserve">Legislative Advocate </w:t>
      </w:r>
    </w:p>
    <w:p w:rsidR="00603F79" w:rsidRPr="00603F79" w:rsidRDefault="00603F79" w:rsidP="00EF1140">
      <w:pPr>
        <w:shd w:val="clear" w:color="auto" w:fill="FFFFFF"/>
        <w:spacing w:after="0" w:line="270" w:lineRule="atLeast"/>
        <w:rPr>
          <w:rFonts w:eastAsia="Times New Roman" w:cs="Arial"/>
          <w:color w:val="7030A0"/>
          <w:kern w:val="36"/>
          <w:u w:val="single"/>
          <w:bdr w:val="none" w:sz="0" w:space="0" w:color="auto" w:frame="1"/>
        </w:rPr>
      </w:pPr>
    </w:p>
    <w:p w:rsidR="00603F79" w:rsidRPr="00603F79" w:rsidRDefault="00603F79" w:rsidP="00EF1140">
      <w:pPr>
        <w:shd w:val="clear" w:color="auto" w:fill="FFFFFF"/>
        <w:spacing w:after="0" w:line="270" w:lineRule="atLeast"/>
        <w:rPr>
          <w:rFonts w:eastAsia="Times New Roman" w:cs="Arial"/>
          <w:kern w:val="36"/>
          <w:bdr w:val="none" w:sz="0" w:space="0" w:color="auto" w:frame="1"/>
        </w:rPr>
      </w:pPr>
      <w:r w:rsidRPr="00603F79">
        <w:rPr>
          <w:rFonts w:eastAsia="Times New Roman" w:cs="Arial"/>
          <w:kern w:val="36"/>
          <w:bdr w:val="none" w:sz="0" w:space="0" w:color="auto" w:frame="1"/>
        </w:rPr>
        <w:t xml:space="preserve">Are you passionate about our children’s rights when it comes to the quality of education they are receiving? This includes everything from classroom/school size, new buildings/updates and state spending decisions. If so, Rockwell is looking for someone who can serve as that voice for our kids and our school. </w:t>
      </w:r>
      <w:r w:rsidRPr="00603F79">
        <w:rPr>
          <w:rFonts w:eastAsia="Times New Roman" w:cs="Arial"/>
          <w:i/>
          <w:color w:val="7030A0"/>
          <w:kern w:val="36"/>
          <w:bdr w:val="none" w:sz="0" w:space="0" w:color="auto" w:frame="1"/>
        </w:rPr>
        <w:t xml:space="preserve">You do not need to be a registered voter to assist – just someone who is willing to help serve as that voice and fight for our students’ educational rights! </w:t>
      </w:r>
      <w:r w:rsidRPr="00603F79">
        <w:rPr>
          <w:rFonts w:eastAsia="Times New Roman" w:cs="Arial"/>
          <w:kern w:val="36"/>
          <w:bdr w:val="none" w:sz="0" w:space="0" w:color="auto" w:frame="1"/>
        </w:rPr>
        <w:t>If so, then please join us in helping to serve as our school’s Legislative Advocate. Here are more details …</w:t>
      </w:r>
    </w:p>
    <w:p w:rsidR="00603F79" w:rsidRPr="00603F79" w:rsidRDefault="00603F79" w:rsidP="00EF1140">
      <w:pPr>
        <w:shd w:val="clear" w:color="auto" w:fill="FFFFFF"/>
        <w:spacing w:after="0" w:line="270" w:lineRule="atLeast"/>
        <w:rPr>
          <w:rFonts w:eastAsia="Times New Roman" w:cs="Arial"/>
          <w:color w:val="2C2B2B"/>
        </w:rPr>
      </w:pPr>
    </w:p>
    <w:p w:rsidR="00EF1140" w:rsidRPr="00EF1140" w:rsidRDefault="00E93DC9" w:rsidP="00EF1140">
      <w:pPr>
        <w:shd w:val="clear" w:color="auto" w:fill="FFFFFF"/>
        <w:spacing w:after="0" w:line="270" w:lineRule="atLeast"/>
        <w:rPr>
          <w:rFonts w:eastAsia="Times New Roman" w:cs="Arial"/>
          <w:color w:val="2C2B2B"/>
        </w:rPr>
      </w:pPr>
      <w:r w:rsidRPr="00603F79">
        <w:rPr>
          <w:rFonts w:eastAsia="Times New Roman" w:cs="Arial"/>
          <w:color w:val="2C2B2B"/>
        </w:rPr>
        <w:t>For over 100 years, </w:t>
      </w:r>
      <w:r w:rsidR="00EF1140" w:rsidRPr="00EF1140">
        <w:rPr>
          <w:rFonts w:eastAsia="Times New Roman" w:cs="Arial"/>
          <w:color w:val="2C2B2B"/>
        </w:rPr>
        <w:t>PTA members have been a powerful voice for</w:t>
      </w:r>
      <w:r w:rsidRPr="00603F79">
        <w:rPr>
          <w:rFonts w:eastAsia="Times New Roman" w:cs="Arial"/>
          <w:color w:val="2C2B2B"/>
        </w:rPr>
        <w:t xml:space="preserve"> kids.  At the national level, </w:t>
      </w:r>
      <w:r w:rsidR="00EF1140" w:rsidRPr="00EF1140">
        <w:rPr>
          <w:rFonts w:eastAsia="Times New Roman" w:cs="Arial"/>
          <w:color w:val="2C2B2B"/>
        </w:rPr>
        <w:t>PTA has a proud history of advocating for kindergarten classes, school lunches, child labor laws, and more.   They knew then what is still true today:  since kids can’t vote, they need strong advocates who will champion their interests in the halls of government.</w:t>
      </w:r>
    </w:p>
    <w:p w:rsidR="00EF1140" w:rsidRPr="00EF1140" w:rsidRDefault="00EF1140" w:rsidP="00EF1140">
      <w:pPr>
        <w:shd w:val="clear" w:color="auto" w:fill="FFFFFF"/>
        <w:spacing w:before="150" w:after="0" w:line="270" w:lineRule="atLeast"/>
        <w:rPr>
          <w:rFonts w:eastAsia="Times New Roman" w:cs="Arial"/>
          <w:color w:val="2C2B2B"/>
        </w:rPr>
      </w:pPr>
      <w:r w:rsidRPr="00EF1140">
        <w:rPr>
          <w:rFonts w:eastAsia="Times New Roman" w:cs="Arial"/>
          <w:color w:val="2C2B2B"/>
        </w:rPr>
        <w:t>Here in Washington, PTA advocates gather together in the fall for Legislative Assembly to get informed on the issues, discuss and debate them and vote on a legislative agenda.</w:t>
      </w:r>
    </w:p>
    <w:p w:rsidR="00EF1140" w:rsidRPr="00EF1140" w:rsidRDefault="00EF1140" w:rsidP="00EF1140">
      <w:pPr>
        <w:shd w:val="clear" w:color="auto" w:fill="FFFFFF"/>
        <w:spacing w:before="150" w:after="0" w:line="270" w:lineRule="atLeast"/>
        <w:rPr>
          <w:rFonts w:eastAsia="Times New Roman" w:cs="Arial"/>
          <w:color w:val="2C2B2B"/>
        </w:rPr>
      </w:pPr>
      <w:r w:rsidRPr="00EF1140">
        <w:rPr>
          <w:rFonts w:eastAsia="Times New Roman" w:cs="Arial"/>
          <w:color w:val="2C2B2B"/>
        </w:rPr>
        <w:t>Washington State PTA’s Top 5 priorities for the 2015 and 2016 legislative sessions are:</w:t>
      </w:r>
    </w:p>
    <w:p w:rsidR="00EF1140" w:rsidRPr="00EF1140" w:rsidRDefault="00960DDF" w:rsidP="00EF1140">
      <w:pPr>
        <w:numPr>
          <w:ilvl w:val="0"/>
          <w:numId w:val="1"/>
        </w:numPr>
        <w:shd w:val="clear" w:color="auto" w:fill="FFFFFF"/>
        <w:spacing w:after="105" w:line="270" w:lineRule="atLeast"/>
        <w:ind w:left="750"/>
        <w:rPr>
          <w:rFonts w:eastAsia="Times New Roman" w:cs="Arial"/>
          <w:color w:val="2C2B2B"/>
        </w:rPr>
      </w:pPr>
      <w:hyperlink r:id="rId5" w:history="1">
        <w:r w:rsidR="00EF1140" w:rsidRPr="00603F79">
          <w:rPr>
            <w:rFonts w:eastAsia="Times New Roman" w:cs="Arial"/>
            <w:color w:val="00669E"/>
            <w:u w:val="single"/>
          </w:rPr>
          <w:t>Funding McCleary</w:t>
        </w:r>
      </w:hyperlink>
    </w:p>
    <w:p w:rsidR="00EF1140" w:rsidRPr="00EF1140" w:rsidRDefault="00960DDF" w:rsidP="00EF1140">
      <w:pPr>
        <w:numPr>
          <w:ilvl w:val="0"/>
          <w:numId w:val="1"/>
        </w:numPr>
        <w:shd w:val="clear" w:color="auto" w:fill="FFFFFF"/>
        <w:spacing w:after="105" w:line="270" w:lineRule="atLeast"/>
        <w:ind w:left="750"/>
        <w:rPr>
          <w:rFonts w:eastAsia="Times New Roman" w:cs="Arial"/>
          <w:color w:val="2C2B2B"/>
        </w:rPr>
      </w:pPr>
      <w:hyperlink r:id="rId6" w:history="1">
        <w:r w:rsidR="00EF1140" w:rsidRPr="00603F79">
          <w:rPr>
            <w:rFonts w:eastAsia="Times New Roman" w:cs="Arial"/>
            <w:color w:val="00669E"/>
            <w:u w:val="single"/>
          </w:rPr>
          <w:t>Creating Positive School Climates Through Social Emotional Learning</w:t>
        </w:r>
      </w:hyperlink>
    </w:p>
    <w:p w:rsidR="00EF1140" w:rsidRPr="00EF1140" w:rsidRDefault="00960DDF" w:rsidP="00EF1140">
      <w:pPr>
        <w:numPr>
          <w:ilvl w:val="0"/>
          <w:numId w:val="1"/>
        </w:numPr>
        <w:shd w:val="clear" w:color="auto" w:fill="FFFFFF"/>
        <w:spacing w:after="105" w:line="270" w:lineRule="atLeast"/>
        <w:ind w:left="750"/>
        <w:rPr>
          <w:rFonts w:eastAsia="Times New Roman" w:cs="Arial"/>
          <w:color w:val="2C2B2B"/>
        </w:rPr>
      </w:pPr>
      <w:hyperlink r:id="rId7" w:history="1">
        <w:r w:rsidR="00EF1140" w:rsidRPr="00603F79">
          <w:rPr>
            <w:rFonts w:eastAsia="Times New Roman" w:cs="Arial"/>
            <w:color w:val="00669E"/>
            <w:u w:val="single"/>
          </w:rPr>
          <w:t>Increasing Capital Funding </w:t>
        </w:r>
      </w:hyperlink>
    </w:p>
    <w:p w:rsidR="00EF1140" w:rsidRPr="00EF1140" w:rsidRDefault="00960DDF" w:rsidP="00EF1140">
      <w:pPr>
        <w:numPr>
          <w:ilvl w:val="0"/>
          <w:numId w:val="1"/>
        </w:numPr>
        <w:shd w:val="clear" w:color="auto" w:fill="FFFFFF"/>
        <w:spacing w:after="105" w:line="270" w:lineRule="atLeast"/>
        <w:ind w:left="750"/>
        <w:rPr>
          <w:rFonts w:eastAsia="Times New Roman" w:cs="Arial"/>
          <w:color w:val="2C2B2B"/>
        </w:rPr>
      </w:pPr>
      <w:hyperlink r:id="rId8" w:history="1">
        <w:r w:rsidR="00EF1140" w:rsidRPr="00603F79">
          <w:rPr>
            <w:rFonts w:eastAsia="Times New Roman" w:cs="Arial"/>
            <w:color w:val="00669E"/>
            <w:u w:val="single"/>
          </w:rPr>
          <w:t>Increased Access to Higher Education </w:t>
        </w:r>
      </w:hyperlink>
    </w:p>
    <w:p w:rsidR="00EF1140" w:rsidRPr="00EF1140" w:rsidRDefault="00960DDF" w:rsidP="00EF1140">
      <w:pPr>
        <w:numPr>
          <w:ilvl w:val="0"/>
          <w:numId w:val="1"/>
        </w:numPr>
        <w:shd w:val="clear" w:color="auto" w:fill="FFFFFF"/>
        <w:spacing w:after="105" w:line="270" w:lineRule="atLeast"/>
        <w:ind w:left="750"/>
        <w:rPr>
          <w:rFonts w:eastAsia="Times New Roman" w:cs="Arial"/>
          <w:color w:val="2C2B2B"/>
        </w:rPr>
      </w:pPr>
      <w:hyperlink r:id="rId9" w:history="1">
        <w:r w:rsidR="00EF1140" w:rsidRPr="00603F79">
          <w:rPr>
            <w:rFonts w:eastAsia="Times New Roman" w:cs="Arial"/>
            <w:color w:val="00669E"/>
            <w:u w:val="single"/>
          </w:rPr>
          <w:t>Breakfast After the Bell </w:t>
        </w:r>
      </w:hyperlink>
    </w:p>
    <w:p w:rsidR="00EF1140" w:rsidRPr="00603F79" w:rsidRDefault="00EF1140" w:rsidP="00EF1140">
      <w:pPr>
        <w:shd w:val="clear" w:color="auto" w:fill="FFFFFF"/>
        <w:spacing w:before="150" w:after="75" w:line="270" w:lineRule="atLeast"/>
        <w:rPr>
          <w:rFonts w:eastAsia="Times New Roman" w:cs="Arial"/>
          <w:color w:val="2C2B2B"/>
        </w:rPr>
      </w:pPr>
      <w:r w:rsidRPr="00EF1140">
        <w:rPr>
          <w:rFonts w:eastAsia="Times New Roman" w:cs="Arial"/>
          <w:color w:val="2C2B2B"/>
        </w:rPr>
        <w:t xml:space="preserve">The Director of Legislative Advocacy for </w:t>
      </w:r>
      <w:r w:rsidR="00E93DC9" w:rsidRPr="00603F79">
        <w:rPr>
          <w:rFonts w:eastAsia="Times New Roman" w:cs="Arial"/>
          <w:color w:val="2C2B2B"/>
        </w:rPr>
        <w:t>Rockwell Elementary</w:t>
      </w:r>
      <w:r w:rsidRPr="00EF1140">
        <w:rPr>
          <w:rFonts w:eastAsia="Times New Roman" w:cs="Arial"/>
          <w:color w:val="2C2B2B"/>
        </w:rPr>
        <w:t xml:space="preserve"> represents our school at various legislative events throughout the year. These events include Legislative Assembly in the Fall and Focus Day in the winter, when the Washington State PTA shows up in Olympia while the legislature is in session and advocates for policies that improve the education and well-being of kids. </w:t>
      </w:r>
    </w:p>
    <w:p w:rsidR="00E93DC9" w:rsidRDefault="00E93DC9" w:rsidP="00E93DC9">
      <w:pPr>
        <w:shd w:val="clear" w:color="auto" w:fill="FFFFFF"/>
        <w:spacing w:before="150" w:after="75" w:line="270" w:lineRule="atLeast"/>
        <w:rPr>
          <w:rFonts w:eastAsia="Times New Roman" w:cs="Arial"/>
          <w:color w:val="2C2B2B"/>
        </w:rPr>
      </w:pPr>
      <w:r w:rsidRPr="00603F79">
        <w:rPr>
          <w:rFonts w:eastAsia="Times New Roman" w:cs="Arial"/>
          <w:color w:val="2C2B2B"/>
        </w:rPr>
        <w:t xml:space="preserve">Additionally, at the local level, our school district, LWSD, may add another Bond Measure to the ballot this year, which will require support from the Legislative Advocate to enlist volunteers to help promote this Bond measure, whose purpose will be to raise funds for Capital Funding to build new schools and update existing schools (such as Rockwell). Also, </w:t>
      </w:r>
      <w:r w:rsidR="008A3902" w:rsidRPr="00603F79">
        <w:rPr>
          <w:rFonts w:eastAsia="Times New Roman" w:cs="Arial"/>
          <w:color w:val="2C2B2B"/>
        </w:rPr>
        <w:t xml:space="preserve">LWSD has formed a </w:t>
      </w:r>
      <w:hyperlink r:id="rId10" w:history="1">
        <w:r w:rsidRPr="00603F79">
          <w:rPr>
            <w:rStyle w:val="Hyperlink"/>
            <w:rFonts w:eastAsia="Times New Roman" w:cs="Arial"/>
          </w:rPr>
          <w:t>Long-Term Facilities Planning Task Force</w:t>
        </w:r>
      </w:hyperlink>
      <w:r w:rsidR="008A3902" w:rsidRPr="00603F79">
        <w:rPr>
          <w:rFonts w:eastAsia="Times New Roman" w:cs="Arial"/>
          <w:color w:val="2C2B2B"/>
        </w:rPr>
        <w:t>, which is a p</w:t>
      </w:r>
      <w:r w:rsidRPr="00603F79">
        <w:rPr>
          <w:rFonts w:eastAsia="Times New Roman" w:cs="Arial"/>
          <w:color w:val="2C2B2B"/>
        </w:rPr>
        <w:t>rocess to engage the community on planning for school building needs throughout Lake Washington School District</w:t>
      </w:r>
      <w:r w:rsidR="00603F79" w:rsidRPr="00603F79">
        <w:rPr>
          <w:rFonts w:eastAsia="Times New Roman" w:cs="Arial"/>
          <w:color w:val="2C2B2B"/>
        </w:rPr>
        <w:t xml:space="preserve">. </w:t>
      </w:r>
      <w:r w:rsidR="00603F79">
        <w:rPr>
          <w:rFonts w:eastAsia="Times New Roman" w:cs="Arial"/>
          <w:color w:val="2C2B2B"/>
        </w:rPr>
        <w:t>We would love to have a Rockwell representative attend some of these Long-Term Planning meetings to get information on the latest status of our school building needs.</w:t>
      </w:r>
    </w:p>
    <w:p w:rsidR="00603F79" w:rsidRPr="00701B6D" w:rsidRDefault="00603F79" w:rsidP="00E93DC9">
      <w:pPr>
        <w:shd w:val="clear" w:color="auto" w:fill="FFFFFF"/>
        <w:spacing w:before="150" w:after="75" w:line="270" w:lineRule="atLeast"/>
        <w:rPr>
          <w:rFonts w:eastAsia="Times New Roman" w:cs="Arial"/>
          <w:b/>
        </w:rPr>
      </w:pPr>
      <w:r w:rsidRPr="00701B6D">
        <w:rPr>
          <w:rFonts w:eastAsia="Times New Roman" w:cs="Arial"/>
          <w:b/>
        </w:rPr>
        <w:t>Again, you do not need to be a registered voter to take on this role. Also, this position can also be split into two positions</w:t>
      </w:r>
      <w:r w:rsidR="00701B6D">
        <w:rPr>
          <w:rFonts w:eastAsia="Times New Roman" w:cs="Arial"/>
          <w:b/>
        </w:rPr>
        <w:t xml:space="preserve">: </w:t>
      </w:r>
      <w:r w:rsidRPr="00701B6D">
        <w:rPr>
          <w:rFonts w:eastAsia="Times New Roman" w:cs="Arial"/>
          <w:b/>
        </w:rPr>
        <w:t>one advocate handles state/district level support and the other handles school-specific support (such as the upcoming Bond Measure). We have a lot of documentation and materials from previous years, so plenty of training and support can be offered for this position.</w:t>
      </w:r>
    </w:p>
    <w:p w:rsidR="00603F79" w:rsidRDefault="00603F79" w:rsidP="00E93DC9">
      <w:pPr>
        <w:shd w:val="clear" w:color="auto" w:fill="FFFFFF"/>
        <w:spacing w:before="150" w:after="75" w:line="270" w:lineRule="atLeast"/>
        <w:rPr>
          <w:rFonts w:eastAsia="Times New Roman" w:cs="Arial"/>
          <w:color w:val="2C2B2B"/>
        </w:rPr>
      </w:pPr>
      <w:r>
        <w:rPr>
          <w:rFonts w:eastAsia="Times New Roman" w:cs="Arial"/>
          <w:color w:val="2C2B2B"/>
        </w:rPr>
        <w:t xml:space="preserve">If you are interested, please email </w:t>
      </w:r>
      <w:r w:rsidR="00701B6D">
        <w:rPr>
          <w:rFonts w:eastAsia="Times New Roman" w:cs="Arial"/>
          <w:color w:val="2C2B2B"/>
        </w:rPr>
        <w:t xml:space="preserve">us at </w:t>
      </w:r>
      <w:hyperlink r:id="rId11" w:history="1">
        <w:r w:rsidR="00701B6D" w:rsidRPr="003F731F">
          <w:rPr>
            <w:rStyle w:val="Hyperlink"/>
            <w:rFonts w:eastAsia="Times New Roman" w:cs="Arial"/>
          </w:rPr>
          <w:t>rockwellptapresident@gmail.com</w:t>
        </w:r>
      </w:hyperlink>
    </w:p>
    <w:p w:rsidR="00701B6D" w:rsidRDefault="00701B6D" w:rsidP="00E93DC9">
      <w:pPr>
        <w:shd w:val="clear" w:color="auto" w:fill="FFFFFF"/>
        <w:spacing w:before="150" w:after="75" w:line="270" w:lineRule="atLeast"/>
        <w:rPr>
          <w:rFonts w:eastAsia="Times New Roman" w:cs="Arial"/>
          <w:color w:val="2C2B2B"/>
        </w:rPr>
      </w:pPr>
    </w:p>
    <w:p w:rsidR="00701B6D" w:rsidRPr="00603F79" w:rsidRDefault="00701B6D" w:rsidP="00E93DC9">
      <w:pPr>
        <w:shd w:val="clear" w:color="auto" w:fill="FFFFFF"/>
        <w:spacing w:before="150" w:after="75" w:line="270" w:lineRule="atLeast"/>
        <w:rPr>
          <w:rFonts w:eastAsia="Times New Roman" w:cs="Arial"/>
          <w:color w:val="2C2B2B"/>
        </w:rPr>
      </w:pPr>
    </w:p>
    <w:p w:rsidR="009E4612" w:rsidRPr="00603F79" w:rsidRDefault="00960DDF"/>
    <w:sectPr w:rsidR="009E4612" w:rsidRPr="00603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E92A8E"/>
    <w:multiLevelType w:val="multilevel"/>
    <w:tmpl w:val="A482A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40"/>
    <w:rsid w:val="004114D6"/>
    <w:rsid w:val="00507769"/>
    <w:rsid w:val="00603F79"/>
    <w:rsid w:val="00701B6D"/>
    <w:rsid w:val="008A3902"/>
    <w:rsid w:val="00960DDF"/>
    <w:rsid w:val="00C1293D"/>
    <w:rsid w:val="00E93DC9"/>
    <w:rsid w:val="00EF1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94E0B-9AAE-48CD-8B27-6043857F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11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F11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1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114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F1140"/>
    <w:rPr>
      <w:color w:val="0000FF"/>
      <w:u w:val="single"/>
    </w:rPr>
  </w:style>
  <w:style w:type="paragraph" w:styleId="NormalWeb">
    <w:name w:val="Normal (Web)"/>
    <w:basedOn w:val="Normal"/>
    <w:uiPriority w:val="99"/>
    <w:semiHidden/>
    <w:unhideWhenUsed/>
    <w:rsid w:val="00EF11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1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6707">
      <w:bodyDiv w:val="1"/>
      <w:marLeft w:val="0"/>
      <w:marRight w:val="0"/>
      <w:marTop w:val="0"/>
      <w:marBottom w:val="0"/>
      <w:divBdr>
        <w:top w:val="none" w:sz="0" w:space="0" w:color="auto"/>
        <w:left w:val="none" w:sz="0" w:space="0" w:color="auto"/>
        <w:bottom w:val="none" w:sz="0" w:space="0" w:color="auto"/>
        <w:right w:val="none" w:sz="0" w:space="0" w:color="auto"/>
      </w:divBdr>
      <w:divsChild>
        <w:div w:id="1753769380">
          <w:marLeft w:val="0"/>
          <w:marRight w:val="0"/>
          <w:marTop w:val="0"/>
          <w:marBottom w:val="75"/>
          <w:divBdr>
            <w:top w:val="single" w:sz="6" w:space="19" w:color="D1D3D3"/>
            <w:left w:val="none" w:sz="0" w:space="0" w:color="auto"/>
            <w:bottom w:val="single" w:sz="6" w:space="15" w:color="D1D3D3"/>
            <w:right w:val="none" w:sz="0" w:space="0" w:color="auto"/>
          </w:divBdr>
          <w:divsChild>
            <w:div w:id="2137794302">
              <w:marLeft w:val="0"/>
              <w:marRight w:val="0"/>
              <w:marTop w:val="0"/>
              <w:marBottom w:val="0"/>
              <w:divBdr>
                <w:top w:val="none" w:sz="0" w:space="0" w:color="auto"/>
                <w:left w:val="none" w:sz="0" w:space="0" w:color="auto"/>
                <w:bottom w:val="none" w:sz="0" w:space="0" w:color="auto"/>
                <w:right w:val="none" w:sz="0" w:space="0" w:color="auto"/>
              </w:divBdr>
              <w:divsChild>
                <w:div w:id="7052541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3233194">
          <w:marLeft w:val="0"/>
          <w:marRight w:val="0"/>
          <w:marTop w:val="0"/>
          <w:marBottom w:val="0"/>
          <w:divBdr>
            <w:top w:val="none" w:sz="0" w:space="0" w:color="auto"/>
            <w:left w:val="none" w:sz="0" w:space="0" w:color="auto"/>
            <w:bottom w:val="none" w:sz="0" w:space="0" w:color="auto"/>
            <w:right w:val="none" w:sz="0" w:space="0" w:color="auto"/>
          </w:divBdr>
          <w:divsChild>
            <w:div w:id="1886404367">
              <w:marLeft w:val="0"/>
              <w:marRight w:val="0"/>
              <w:marTop w:val="0"/>
              <w:marBottom w:val="75"/>
              <w:divBdr>
                <w:top w:val="single" w:sz="6" w:space="8" w:color="D1D3D3"/>
                <w:left w:val="none" w:sz="0" w:space="0" w:color="auto"/>
                <w:bottom w:val="single" w:sz="6" w:space="8" w:color="D1D3D3"/>
                <w:right w:val="none" w:sz="0" w:space="0" w:color="auto"/>
              </w:divBdr>
              <w:divsChild>
                <w:div w:id="54662946">
                  <w:marLeft w:val="0"/>
                  <w:marRight w:val="0"/>
                  <w:marTop w:val="0"/>
                  <w:marBottom w:val="0"/>
                  <w:divBdr>
                    <w:top w:val="none" w:sz="0" w:space="0" w:color="auto"/>
                    <w:left w:val="none" w:sz="0" w:space="0" w:color="auto"/>
                    <w:bottom w:val="none" w:sz="0" w:space="0" w:color="auto"/>
                    <w:right w:val="none" w:sz="0" w:space="0" w:color="auto"/>
                  </w:divBdr>
                  <w:divsChild>
                    <w:div w:id="203792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qrcengage.com/npta2wa/capit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qrcengage.com/npta2wa/capit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qrcengage.com/npta2wa/SEL" TargetMode="External"/><Relationship Id="rId11" Type="http://schemas.openxmlformats.org/officeDocument/2006/relationships/hyperlink" Target="mailto:rockwellptapresident@gmail.com" TargetMode="External"/><Relationship Id="rId5" Type="http://schemas.openxmlformats.org/officeDocument/2006/relationships/hyperlink" Target="http://cqrcengage.com/npta2wa/mccleary" TargetMode="External"/><Relationship Id="rId10" Type="http://schemas.openxmlformats.org/officeDocument/2006/relationships/hyperlink" Target="http://www.lwsd.org/News/Long-term-facilities/Pages/default.aspx" TargetMode="External"/><Relationship Id="rId4" Type="http://schemas.openxmlformats.org/officeDocument/2006/relationships/webSettings" Target="webSettings.xml"/><Relationship Id="rId9" Type="http://schemas.openxmlformats.org/officeDocument/2006/relationships/hyperlink" Target="http://cqrcengage.com/npta2wa/BAT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O'Rourke</dc:creator>
  <cp:keywords/>
  <dc:description/>
  <cp:lastModifiedBy>Gary Ballas</cp:lastModifiedBy>
  <cp:revision>2</cp:revision>
  <dcterms:created xsi:type="dcterms:W3CDTF">2015-11-02T06:33:00Z</dcterms:created>
  <dcterms:modified xsi:type="dcterms:W3CDTF">2015-11-02T06:33:00Z</dcterms:modified>
</cp:coreProperties>
</file>